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A" w:rsidRDefault="00AA7255" w:rsidP="0064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55">
        <w:rPr>
          <w:rFonts w:ascii="Times New Roman" w:hAnsi="Times New Roman" w:cs="Times New Roman"/>
          <w:b/>
          <w:sz w:val="28"/>
          <w:szCs w:val="28"/>
        </w:rPr>
        <w:t>DECISÃO SOBRE OS RECURSOS INTERPOSTOS</w:t>
      </w:r>
      <w:r w:rsidR="0083673D">
        <w:rPr>
          <w:rFonts w:ascii="Times New Roman" w:hAnsi="Times New Roman" w:cs="Times New Roman"/>
          <w:b/>
          <w:sz w:val="28"/>
          <w:szCs w:val="28"/>
        </w:rPr>
        <w:t xml:space="preserve"> CONTRA O GABARITO</w:t>
      </w:r>
      <w:r w:rsidR="00D868DC">
        <w:rPr>
          <w:rFonts w:ascii="Times New Roman" w:hAnsi="Times New Roman" w:cs="Times New Roman"/>
          <w:b/>
          <w:sz w:val="28"/>
          <w:szCs w:val="28"/>
        </w:rPr>
        <w:t xml:space="preserve"> PRELIMINAR</w:t>
      </w:r>
    </w:p>
    <w:p w:rsidR="00D868DC" w:rsidRPr="00AA7255" w:rsidRDefault="00D868DC" w:rsidP="00644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55" w:rsidRDefault="00AA7255" w:rsidP="00644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86" w:rsidRPr="0083673D" w:rsidRDefault="00AA7255" w:rsidP="00AA7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1.</w:t>
      </w:r>
      <w:r w:rsidR="00445E86" w:rsidRPr="0083673D">
        <w:rPr>
          <w:rFonts w:ascii="Times New Roman" w:hAnsi="Times New Roman" w:cs="Times New Roman"/>
          <w:b/>
          <w:sz w:val="28"/>
          <w:szCs w:val="28"/>
        </w:rPr>
        <w:t xml:space="preserve"> Recurso d</w:t>
      </w:r>
      <w:r w:rsidR="0083673D" w:rsidRPr="0083673D">
        <w:rPr>
          <w:rFonts w:ascii="Times New Roman" w:hAnsi="Times New Roman" w:cs="Times New Roman"/>
          <w:b/>
          <w:sz w:val="28"/>
          <w:szCs w:val="28"/>
        </w:rPr>
        <w:t>a</w:t>
      </w:r>
      <w:r w:rsidR="00445E86" w:rsidRPr="0083673D">
        <w:rPr>
          <w:rFonts w:ascii="Times New Roman" w:hAnsi="Times New Roman" w:cs="Times New Roman"/>
          <w:b/>
          <w:sz w:val="28"/>
          <w:szCs w:val="28"/>
        </w:rPr>
        <w:t xml:space="preserve"> candidat</w:t>
      </w:r>
      <w:r w:rsidR="0083673D" w:rsidRPr="0083673D">
        <w:rPr>
          <w:rFonts w:ascii="Times New Roman" w:hAnsi="Times New Roman" w:cs="Times New Roman"/>
          <w:b/>
          <w:sz w:val="28"/>
          <w:szCs w:val="28"/>
        </w:rPr>
        <w:t>a</w:t>
      </w:r>
      <w:r w:rsidR="00D868DC">
        <w:rPr>
          <w:rFonts w:ascii="Times New Roman" w:hAnsi="Times New Roman" w:cs="Times New Roman"/>
          <w:b/>
          <w:sz w:val="28"/>
          <w:szCs w:val="28"/>
        </w:rPr>
        <w:t xml:space="preserve"> Camila</w:t>
      </w:r>
      <w:r w:rsidR="00445E86" w:rsidRPr="0083673D">
        <w:rPr>
          <w:rFonts w:ascii="Times New Roman" w:hAnsi="Times New Roman" w:cs="Times New Roman"/>
          <w:b/>
          <w:sz w:val="28"/>
          <w:szCs w:val="28"/>
        </w:rPr>
        <w:t xml:space="preserve"> Nascimento da Cunha Freitas </w:t>
      </w:r>
    </w:p>
    <w:p w:rsidR="00AA7255" w:rsidRDefault="00445E86" w:rsidP="00AA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18) INDEFERIDO</w:t>
      </w:r>
      <w:r w:rsidR="0083673D">
        <w:rPr>
          <w:rFonts w:ascii="Times New Roman" w:hAnsi="Times New Roman" w:cs="Times New Roman"/>
          <w:sz w:val="28"/>
          <w:szCs w:val="28"/>
        </w:rPr>
        <w:t xml:space="preserve">. A </w:t>
      </w:r>
      <w:r>
        <w:rPr>
          <w:rFonts w:ascii="Times New Roman" w:hAnsi="Times New Roman" w:cs="Times New Roman"/>
          <w:sz w:val="28"/>
          <w:szCs w:val="28"/>
        </w:rPr>
        <w:t>hipótese</w:t>
      </w:r>
      <w:r w:rsidR="00CD1064">
        <w:rPr>
          <w:rFonts w:ascii="Times New Roman" w:hAnsi="Times New Roman" w:cs="Times New Roman"/>
          <w:sz w:val="28"/>
          <w:szCs w:val="28"/>
        </w:rPr>
        <w:t xml:space="preserve"> (discussão sobre </w:t>
      </w:r>
      <w:r w:rsidR="0083673D">
        <w:rPr>
          <w:rFonts w:ascii="Times New Roman" w:hAnsi="Times New Roman" w:cs="Times New Roman"/>
          <w:sz w:val="28"/>
          <w:szCs w:val="28"/>
        </w:rPr>
        <w:t xml:space="preserve">tarifa bancária em contrato para aquisição de imóvel </w:t>
      </w:r>
      <w:r w:rsidR="00CD1064">
        <w:rPr>
          <w:rFonts w:ascii="Times New Roman" w:hAnsi="Times New Roman" w:cs="Times New Roman"/>
          <w:sz w:val="28"/>
          <w:szCs w:val="28"/>
        </w:rPr>
        <w:t>de alto padrão)</w:t>
      </w:r>
      <w:r>
        <w:rPr>
          <w:rFonts w:ascii="Times New Roman" w:hAnsi="Times New Roman" w:cs="Times New Roman"/>
          <w:sz w:val="28"/>
          <w:szCs w:val="28"/>
        </w:rPr>
        <w:t xml:space="preserve"> está fora das atribuições institucionais do MP, à luz do art. 127 da CF.</w:t>
      </w:r>
    </w:p>
    <w:p w:rsidR="00CD1064" w:rsidRDefault="00CD1064" w:rsidP="00AA7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E86" w:rsidRPr="0083673D" w:rsidRDefault="00445E86" w:rsidP="00AA7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2. Recurso do candidato Danilo Querido</w:t>
      </w:r>
    </w:p>
    <w:p w:rsidR="00445E86" w:rsidRDefault="00445E86" w:rsidP="00AA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18)</w:t>
      </w:r>
      <w:r w:rsidR="0083673D" w:rsidRPr="0083673D">
        <w:rPr>
          <w:rFonts w:ascii="Times New Roman" w:hAnsi="Times New Roman" w:cs="Times New Roman"/>
          <w:sz w:val="28"/>
          <w:szCs w:val="28"/>
        </w:rPr>
        <w:t xml:space="preserve"> </w:t>
      </w:r>
      <w:r w:rsidR="0083673D">
        <w:rPr>
          <w:rFonts w:ascii="Times New Roman" w:hAnsi="Times New Roman" w:cs="Times New Roman"/>
          <w:sz w:val="28"/>
          <w:szCs w:val="28"/>
        </w:rPr>
        <w:t>INDEFERIDO. A hipótese (discussão sobre tarifa bancária em contrato para aquisição de imóvel de alto padrão) está fora das atribuições institucionais do MP, à luz do art. 127 da CF.</w:t>
      </w:r>
    </w:p>
    <w:p w:rsidR="00445E86" w:rsidRDefault="00445E86" w:rsidP="00AA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06) INDEFERIDO</w:t>
      </w:r>
      <w:r w:rsidR="0083673D">
        <w:rPr>
          <w:rFonts w:ascii="Times New Roman" w:hAnsi="Times New Roman" w:cs="Times New Roman"/>
          <w:sz w:val="28"/>
          <w:szCs w:val="28"/>
        </w:rPr>
        <w:t>. A</w:t>
      </w:r>
      <w:r>
        <w:rPr>
          <w:rFonts w:ascii="Times New Roman" w:hAnsi="Times New Roman" w:cs="Times New Roman"/>
          <w:sz w:val="28"/>
          <w:szCs w:val="28"/>
        </w:rPr>
        <w:t xml:space="preserve"> Corte Especial do STJ</w:t>
      </w:r>
      <w:r w:rsidRPr="00445E86">
        <w:t xml:space="preserve"> </w:t>
      </w:r>
      <w:r w:rsidRPr="00445E86">
        <w:rPr>
          <w:rFonts w:ascii="Times New Roman" w:hAnsi="Times New Roman" w:cs="Times New Roman"/>
          <w:sz w:val="28"/>
          <w:szCs w:val="28"/>
        </w:rPr>
        <w:t xml:space="preserve">pacificou a divergência até então existente entre as 3ª e 4ª Turmas do Tribunal, para admitir que, para além das exceções à impenhorabilidade salarial (art. 833, IV) estabelecidas no § 2º, do CPC/2015 (alimentos e valores excedentes a 50 s.m.), também é admissível a penhora do salário do devedor, pouco importando a natureza do crédito ou o valor dos seus rendimentos, “nos casos em que ficar demonstrado que a penhora não afeta a dignidade do devedor” (STJ, </w:t>
      </w:r>
      <w:proofErr w:type="spellStart"/>
      <w:r w:rsidRPr="00445E86">
        <w:rPr>
          <w:rFonts w:ascii="Times New Roman" w:hAnsi="Times New Roman" w:cs="Times New Roman"/>
          <w:sz w:val="28"/>
          <w:szCs w:val="28"/>
        </w:rPr>
        <w:t>EREsp</w:t>
      </w:r>
      <w:proofErr w:type="spellEnd"/>
      <w:r w:rsidRPr="00445E86">
        <w:rPr>
          <w:rFonts w:ascii="Times New Roman" w:hAnsi="Times New Roman" w:cs="Times New Roman"/>
          <w:sz w:val="28"/>
          <w:szCs w:val="28"/>
        </w:rPr>
        <w:t xml:space="preserve"> nº 1.518.169 e 1.582.475/MG, Rel. Min. Benedito Gonçalves, j. 16.10.2018)</w:t>
      </w:r>
    </w:p>
    <w:p w:rsidR="00CD1064" w:rsidRDefault="00445E86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17) INDEFERIDO</w:t>
      </w:r>
      <w:r w:rsidR="00CD1064">
        <w:rPr>
          <w:rFonts w:ascii="Times New Roman" w:hAnsi="Times New Roman" w:cs="Times New Roman"/>
          <w:sz w:val="28"/>
          <w:szCs w:val="28"/>
        </w:rPr>
        <w:t xml:space="preserve">. O </w:t>
      </w: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CD1064">
        <w:rPr>
          <w:rFonts w:ascii="Times New Roman" w:hAnsi="Times New Roman" w:cs="Times New Roman"/>
          <w:sz w:val="28"/>
          <w:szCs w:val="28"/>
        </w:rPr>
        <w:t xml:space="preserve">51, </w:t>
      </w:r>
      <w:r w:rsidR="00CD1064" w:rsidRPr="00CD1064">
        <w:rPr>
          <w:rFonts w:ascii="Times New Roman" w:hAnsi="Times New Roman" w:cs="Times New Roman"/>
          <w:sz w:val="28"/>
          <w:szCs w:val="28"/>
        </w:rPr>
        <w:t>V</w:t>
      </w:r>
      <w:r w:rsidR="00CD1064">
        <w:rPr>
          <w:rFonts w:ascii="Times New Roman" w:hAnsi="Times New Roman" w:cs="Times New Roman"/>
          <w:sz w:val="28"/>
          <w:szCs w:val="28"/>
        </w:rPr>
        <w:t xml:space="preserve"> e VI, da Lei 9.099/95, só autoriza a extinção do processo no sistema dos Juizados,</w:t>
      </w:r>
      <w:r w:rsidR="00CD1064" w:rsidRPr="00CD1064">
        <w:rPr>
          <w:rFonts w:ascii="Times New Roman" w:hAnsi="Times New Roman" w:cs="Times New Roman"/>
          <w:sz w:val="28"/>
          <w:szCs w:val="28"/>
        </w:rPr>
        <w:t xml:space="preserve"> quando, falecido o autor, a habilitação depender de sentença ou não se der no prazo de trinta dias;</w:t>
      </w:r>
      <w:r w:rsidR="00CD1064">
        <w:rPr>
          <w:rFonts w:ascii="Times New Roman" w:hAnsi="Times New Roman" w:cs="Times New Roman"/>
          <w:sz w:val="28"/>
          <w:szCs w:val="28"/>
        </w:rPr>
        <w:t xml:space="preserve"> ou</w:t>
      </w:r>
      <w:r w:rsidR="00CD1064" w:rsidRPr="00CD1064">
        <w:rPr>
          <w:rFonts w:ascii="Times New Roman" w:hAnsi="Times New Roman" w:cs="Times New Roman"/>
          <w:sz w:val="28"/>
          <w:szCs w:val="28"/>
        </w:rPr>
        <w:t xml:space="preserve"> quando, falecido o réu, o autor não promover a citação dos sucessores no prazo de trinta dias da ciência do fato.</w:t>
      </w:r>
      <w:r w:rsidR="00CD1064">
        <w:rPr>
          <w:rFonts w:ascii="Times New Roman" w:hAnsi="Times New Roman" w:cs="Times New Roman"/>
          <w:sz w:val="28"/>
          <w:szCs w:val="28"/>
        </w:rPr>
        <w:t xml:space="preserve"> Ou seja, a morte não é, necessariamente, hipótese de extinção do processo nos Juizados.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3. Recurso da candidata Isabela F</w:t>
      </w:r>
      <w:r w:rsidR="00D868DC">
        <w:rPr>
          <w:rFonts w:ascii="Times New Roman" w:hAnsi="Times New Roman" w:cs="Times New Roman"/>
          <w:b/>
          <w:sz w:val="28"/>
          <w:szCs w:val="28"/>
        </w:rPr>
        <w:t>.</w:t>
      </w:r>
      <w:r w:rsidRPr="0083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73D">
        <w:rPr>
          <w:rFonts w:ascii="Times New Roman" w:hAnsi="Times New Roman" w:cs="Times New Roman"/>
          <w:b/>
          <w:sz w:val="28"/>
          <w:szCs w:val="28"/>
        </w:rPr>
        <w:t>Nomura</w:t>
      </w:r>
      <w:proofErr w:type="gramEnd"/>
    </w:p>
    <w:p w:rsidR="00445E86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gabarito, pois a alternativa correta é a letra “c”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 xml:space="preserve">4. Recurso do candidato Leonardo </w:t>
      </w:r>
      <w:proofErr w:type="spellStart"/>
      <w:r w:rsidRPr="0083673D">
        <w:rPr>
          <w:rFonts w:ascii="Times New Roman" w:hAnsi="Times New Roman" w:cs="Times New Roman"/>
          <w:b/>
          <w:sz w:val="28"/>
          <w:szCs w:val="28"/>
        </w:rPr>
        <w:t>Mussin</w:t>
      </w:r>
      <w:proofErr w:type="spellEnd"/>
      <w:r w:rsidRPr="0083673D">
        <w:rPr>
          <w:rFonts w:ascii="Times New Roman" w:hAnsi="Times New Roman" w:cs="Times New Roman"/>
          <w:b/>
          <w:sz w:val="28"/>
          <w:szCs w:val="28"/>
        </w:rPr>
        <w:t xml:space="preserve"> de Freitas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5. Recurso do candidato Luciano Fernandes do Nascimento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6.  Recurso do candidato Rafae</w:t>
      </w:r>
      <w:r w:rsidR="0083673D">
        <w:rPr>
          <w:rFonts w:ascii="Times New Roman" w:hAnsi="Times New Roman" w:cs="Times New Roman"/>
          <w:b/>
          <w:sz w:val="28"/>
          <w:szCs w:val="28"/>
        </w:rPr>
        <w:t>l</w:t>
      </w:r>
      <w:r w:rsidRPr="0083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3D">
        <w:rPr>
          <w:rFonts w:ascii="Times New Roman" w:hAnsi="Times New Roman" w:cs="Times New Roman"/>
          <w:b/>
          <w:sz w:val="28"/>
          <w:szCs w:val="28"/>
        </w:rPr>
        <w:t>Mulé</w:t>
      </w:r>
      <w:proofErr w:type="spellEnd"/>
      <w:r w:rsidRPr="0083673D">
        <w:rPr>
          <w:rFonts w:ascii="Times New Roman" w:hAnsi="Times New Roman" w:cs="Times New Roman"/>
          <w:b/>
          <w:sz w:val="28"/>
          <w:szCs w:val="28"/>
        </w:rPr>
        <w:t xml:space="preserve"> Bianchi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 xml:space="preserve">7. Recurso do candidato Sandro Henrique </w:t>
      </w:r>
      <w:proofErr w:type="spellStart"/>
      <w:r w:rsidRPr="0083673D">
        <w:rPr>
          <w:rFonts w:ascii="Times New Roman" w:hAnsi="Times New Roman" w:cs="Times New Roman"/>
          <w:b/>
          <w:sz w:val="28"/>
          <w:szCs w:val="28"/>
        </w:rPr>
        <w:t>Rigonato</w:t>
      </w:r>
      <w:proofErr w:type="spellEnd"/>
      <w:r w:rsidRPr="0083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3D">
        <w:rPr>
          <w:rFonts w:ascii="Times New Roman" w:hAnsi="Times New Roman" w:cs="Times New Roman"/>
          <w:b/>
          <w:sz w:val="28"/>
          <w:szCs w:val="28"/>
        </w:rPr>
        <w:t>Paulin</w:t>
      </w:r>
      <w:proofErr w:type="spellEnd"/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83673D" w:rsidRDefault="00CD1064" w:rsidP="00CD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3D">
        <w:rPr>
          <w:rFonts w:ascii="Times New Roman" w:hAnsi="Times New Roman" w:cs="Times New Roman"/>
          <w:b/>
          <w:sz w:val="28"/>
          <w:szCs w:val="28"/>
        </w:rPr>
        <w:t>8. Recurso da candidata Thais de Sousa Silva</w:t>
      </w: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08). INDEFERIDO. O art. 22, III, do CPC, é expresso no sentido de que as partes podem eleger a jurisdição brasileira para a solução de seus conflitos</w:t>
      </w:r>
      <w:r w:rsidR="0083673D">
        <w:rPr>
          <w:rFonts w:ascii="Times New Roman" w:hAnsi="Times New Roman" w:cs="Times New Roman"/>
          <w:sz w:val="28"/>
          <w:szCs w:val="28"/>
        </w:rPr>
        <w:t>, de modo que o juiz brasileiro deve processar a ação</w:t>
      </w:r>
      <w:r w:rsidR="00BC1C4F">
        <w:rPr>
          <w:rFonts w:ascii="Times New Roman" w:hAnsi="Times New Roman" w:cs="Times New Roman"/>
          <w:sz w:val="28"/>
          <w:szCs w:val="28"/>
        </w:rPr>
        <w:t>.</w:t>
      </w:r>
      <w:r w:rsidR="0083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F17B4F" w:rsidRDefault="00F17B4F" w:rsidP="0083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(questão 15). INDEFERIDO. Em virtude do término da relação de trabalho e não devolução da coisa dada em comodato, </w:t>
      </w:r>
      <w:r w:rsidR="0083673D">
        <w:rPr>
          <w:rFonts w:ascii="Times New Roman" w:hAnsi="Times New Roman" w:cs="Times New Roman"/>
          <w:sz w:val="28"/>
          <w:szCs w:val="28"/>
        </w:rPr>
        <w:t>a ação de</w:t>
      </w:r>
      <w:r>
        <w:rPr>
          <w:rFonts w:ascii="Times New Roman" w:hAnsi="Times New Roman" w:cs="Times New Roman"/>
          <w:sz w:val="28"/>
          <w:szCs w:val="28"/>
        </w:rPr>
        <w:t xml:space="preserve"> reintegração de posse</w:t>
      </w:r>
      <w:r w:rsidR="0083673D">
        <w:rPr>
          <w:rFonts w:ascii="Times New Roman" w:hAnsi="Times New Roman" w:cs="Times New Roman"/>
          <w:sz w:val="28"/>
          <w:szCs w:val="28"/>
        </w:rPr>
        <w:t xml:space="preserve"> será de</w:t>
      </w:r>
      <w:r>
        <w:rPr>
          <w:rFonts w:ascii="Times New Roman" w:hAnsi="Times New Roman" w:cs="Times New Roman"/>
          <w:sz w:val="28"/>
          <w:szCs w:val="28"/>
        </w:rPr>
        <w:t xml:space="preserve"> competência da Justiça do Trabalho (art. 114 da CF</w:t>
      </w:r>
      <w:r w:rsidR="0083673D">
        <w:rPr>
          <w:rFonts w:ascii="Times New Roman" w:hAnsi="Times New Roman" w:cs="Times New Roman"/>
          <w:sz w:val="28"/>
          <w:szCs w:val="28"/>
        </w:rPr>
        <w:t xml:space="preserve">), e não da </w:t>
      </w:r>
      <w:r w:rsidR="0083673D">
        <w:rPr>
          <w:rFonts w:ascii="Times New Roman" w:hAnsi="Times New Roman" w:cs="Times New Roman"/>
          <w:sz w:val="28"/>
          <w:szCs w:val="28"/>
        </w:rPr>
        <w:lastRenderedPageBreak/>
        <w:t xml:space="preserve">Estadual. Conferir, entre outros julgados, STJ, </w:t>
      </w:r>
      <w:r w:rsidR="0083673D" w:rsidRPr="0083673D">
        <w:rPr>
          <w:rFonts w:ascii="Times New Roman" w:hAnsi="Times New Roman" w:cs="Times New Roman"/>
          <w:sz w:val="28"/>
          <w:szCs w:val="28"/>
        </w:rPr>
        <w:t>CC 57.524/PR</w:t>
      </w:r>
      <w:r w:rsidR="0083673D">
        <w:rPr>
          <w:rFonts w:ascii="Times New Roman" w:hAnsi="Times New Roman" w:cs="Times New Roman"/>
          <w:sz w:val="28"/>
          <w:szCs w:val="28"/>
        </w:rPr>
        <w:t xml:space="preserve"> e</w:t>
      </w:r>
      <w:r w:rsidR="0083673D" w:rsidRPr="0083673D">
        <w:rPr>
          <w:rFonts w:ascii="Times New Roman" w:hAnsi="Times New Roman" w:cs="Times New Roman"/>
          <w:sz w:val="28"/>
          <w:szCs w:val="28"/>
        </w:rPr>
        <w:t xml:space="preserve"> CC</w:t>
      </w:r>
      <w:r w:rsidR="0083673D">
        <w:rPr>
          <w:rFonts w:ascii="Times New Roman" w:hAnsi="Times New Roman" w:cs="Times New Roman"/>
          <w:sz w:val="28"/>
          <w:szCs w:val="28"/>
        </w:rPr>
        <w:t xml:space="preserve"> </w:t>
      </w:r>
      <w:r w:rsidR="0083673D" w:rsidRPr="0083673D">
        <w:rPr>
          <w:rFonts w:ascii="Times New Roman" w:hAnsi="Times New Roman" w:cs="Times New Roman"/>
          <w:sz w:val="28"/>
          <w:szCs w:val="28"/>
        </w:rPr>
        <w:t>61.570/SP.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(questão 20). INDEFERIDO. A supressão da expressão carência da ação não extinguiu as condições da ação, seja porque o art. 17 do CPC ainda faz referência expressa às condições para </w:t>
      </w:r>
      <w:r w:rsidR="00BC1C4F">
        <w:rPr>
          <w:rFonts w:ascii="Times New Roman" w:hAnsi="Times New Roman" w:cs="Times New Roman"/>
          <w:sz w:val="28"/>
          <w:szCs w:val="28"/>
        </w:rPr>
        <w:t>postular em juízo (i.e., exercitar o direito de ação)</w:t>
      </w:r>
      <w:r>
        <w:rPr>
          <w:rFonts w:ascii="Times New Roman" w:hAnsi="Times New Roman" w:cs="Times New Roman"/>
          <w:sz w:val="28"/>
          <w:szCs w:val="28"/>
        </w:rPr>
        <w:t xml:space="preserve">; seja porque se fossem interesse e legitimidade pressupostos processuais como se assevera, não haveria necessidade do art. 485, VI, do CPC, bastando o art. 485, IV, do CPC, para </w:t>
      </w:r>
      <w:r w:rsidR="00BC1C4F">
        <w:rPr>
          <w:rFonts w:ascii="Times New Roman" w:hAnsi="Times New Roman" w:cs="Times New Roman"/>
          <w:sz w:val="28"/>
          <w:szCs w:val="28"/>
        </w:rPr>
        <w:t>que o feito fosse extinto sem análise do mérito.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D" w:rsidRPr="00BC1C4F" w:rsidRDefault="0083673D" w:rsidP="00836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4F">
        <w:rPr>
          <w:rFonts w:ascii="Times New Roman" w:hAnsi="Times New Roman" w:cs="Times New Roman"/>
          <w:b/>
          <w:sz w:val="28"/>
          <w:szCs w:val="28"/>
        </w:rPr>
        <w:t xml:space="preserve">9. Recurso da candidata </w:t>
      </w:r>
      <w:proofErr w:type="spellStart"/>
      <w:r w:rsidRPr="00BC1C4F">
        <w:rPr>
          <w:rFonts w:ascii="Times New Roman" w:hAnsi="Times New Roman" w:cs="Times New Roman"/>
          <w:b/>
          <w:sz w:val="28"/>
          <w:szCs w:val="28"/>
        </w:rPr>
        <w:t>Thaylane</w:t>
      </w:r>
      <w:proofErr w:type="spellEnd"/>
      <w:r w:rsidRPr="00BC1C4F">
        <w:rPr>
          <w:rFonts w:ascii="Times New Roman" w:hAnsi="Times New Roman" w:cs="Times New Roman"/>
          <w:b/>
          <w:sz w:val="28"/>
          <w:szCs w:val="28"/>
        </w:rPr>
        <w:t xml:space="preserve"> Ferreira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(questão 10) PREJUDICADO. Houve correção do erro material na divulgação do gabarito pela coordenação, pois a alternativa correta é a letra “c”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D" w:rsidRPr="00BC1C4F" w:rsidRDefault="0083673D" w:rsidP="00836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4F">
        <w:rPr>
          <w:rFonts w:ascii="Times New Roman" w:hAnsi="Times New Roman" w:cs="Times New Roman"/>
          <w:b/>
          <w:sz w:val="28"/>
          <w:szCs w:val="28"/>
        </w:rPr>
        <w:t xml:space="preserve">10. Recurso do candidato Willian </w:t>
      </w:r>
      <w:proofErr w:type="spellStart"/>
      <w:r w:rsidRPr="00BC1C4F">
        <w:rPr>
          <w:rFonts w:ascii="Times New Roman" w:hAnsi="Times New Roman" w:cs="Times New Roman"/>
          <w:b/>
          <w:sz w:val="28"/>
          <w:szCs w:val="28"/>
        </w:rPr>
        <w:t>Bomardini</w:t>
      </w:r>
      <w:proofErr w:type="spellEnd"/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(questão 17) INDEFERIDO. O art. 51, </w:t>
      </w:r>
      <w:r w:rsidRPr="00CD106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e VI, da Lei 9.099/95, só autoriza a extinção do processo no sistema dos Juizados,</w:t>
      </w:r>
      <w:r w:rsidRPr="00CD1064">
        <w:rPr>
          <w:rFonts w:ascii="Times New Roman" w:hAnsi="Times New Roman" w:cs="Times New Roman"/>
          <w:sz w:val="28"/>
          <w:szCs w:val="28"/>
        </w:rPr>
        <w:t xml:space="preserve"> quando, falecido o autor, a habilitação depender de sentença ou não se der no prazo de trinta dias;</w:t>
      </w:r>
      <w:r>
        <w:rPr>
          <w:rFonts w:ascii="Times New Roman" w:hAnsi="Times New Roman" w:cs="Times New Roman"/>
          <w:sz w:val="28"/>
          <w:szCs w:val="28"/>
        </w:rPr>
        <w:t xml:space="preserve"> ou</w:t>
      </w:r>
      <w:r w:rsidRPr="00CD1064">
        <w:rPr>
          <w:rFonts w:ascii="Times New Roman" w:hAnsi="Times New Roman" w:cs="Times New Roman"/>
          <w:sz w:val="28"/>
          <w:szCs w:val="28"/>
        </w:rPr>
        <w:t xml:space="preserve"> quando, falecido o réu, o autor não promover a citação dos sucessores no prazo de trinta dias da ciência do fato.</w:t>
      </w:r>
      <w:r>
        <w:rPr>
          <w:rFonts w:ascii="Times New Roman" w:hAnsi="Times New Roman" w:cs="Times New Roman"/>
          <w:sz w:val="28"/>
          <w:szCs w:val="28"/>
        </w:rPr>
        <w:t xml:space="preserve"> Ou seja, a morte não é, necessariamente, hipótese de extinção do processo nos Juizados.</w:t>
      </w:r>
    </w:p>
    <w:p w:rsidR="0083673D" w:rsidRDefault="0083673D" w:rsidP="008367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73D" w:rsidRDefault="0083673D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D" w:rsidRDefault="0083673D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F3B" w:rsidRDefault="001E0F3B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F3B" w:rsidRDefault="001E0F3B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64" w:rsidRPr="009B4972" w:rsidRDefault="00CD1064" w:rsidP="00CD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064" w:rsidRPr="009B4972" w:rsidSect="006477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A5" w:rsidRDefault="00A97FA5" w:rsidP="00C20BB7">
      <w:pPr>
        <w:spacing w:after="0" w:line="240" w:lineRule="auto"/>
      </w:pPr>
      <w:r>
        <w:separator/>
      </w:r>
    </w:p>
  </w:endnote>
  <w:endnote w:type="continuationSeparator" w:id="0">
    <w:p w:rsidR="00A97FA5" w:rsidRDefault="00A97FA5" w:rsidP="00C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A5" w:rsidRDefault="00A97FA5" w:rsidP="00C20BB7">
      <w:pPr>
        <w:spacing w:after="0" w:line="240" w:lineRule="auto"/>
      </w:pPr>
      <w:r>
        <w:separator/>
      </w:r>
    </w:p>
  </w:footnote>
  <w:footnote w:type="continuationSeparator" w:id="0">
    <w:p w:rsidR="00A97FA5" w:rsidRDefault="00A97FA5" w:rsidP="00C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C20BB7" w:rsidP="00C20BB7">
    <w:pPr>
      <w:pStyle w:val="Cabealho"/>
      <w:rPr>
        <w:b/>
      </w:rPr>
    </w:pPr>
    <w:r w:rsidRPr="00C20BB7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-269113</wp:posOffset>
          </wp:positionH>
          <wp:positionV relativeFrom="paragraph">
            <wp:posOffset>-117425</wp:posOffset>
          </wp:positionV>
          <wp:extent cx="2789555" cy="7861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36"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0BB7">
      <w:rPr>
        <w:b/>
      </w:rPr>
      <w:t>ESPECIALIZAÇÃO DIREITO PROCESSUAL CIVIL</w:t>
    </w:r>
  </w:p>
  <w:p w:rsidR="00C20BB7" w:rsidRPr="00C20BB7" w:rsidRDefault="00C20BB7">
    <w:pPr>
      <w:pStyle w:val="Cabealho"/>
      <w:rPr>
        <w:b/>
      </w:rPr>
    </w:pPr>
    <w:r>
      <w:rPr>
        <w:b/>
      </w:rPr>
      <w:t>Prova de seleção - 2019</w:t>
    </w:r>
  </w:p>
  <w:p w:rsidR="00C20BB7" w:rsidRDefault="00C20BB7">
    <w:pPr>
      <w:pStyle w:val="Cabealho"/>
    </w:pPr>
  </w:p>
  <w:p w:rsidR="00C20BB7" w:rsidRDefault="00C20BB7">
    <w:pPr>
      <w:pStyle w:val="Cabealho"/>
    </w:pPr>
  </w:p>
  <w:p w:rsidR="00C20BB7" w:rsidRDefault="00C20B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3A7"/>
    <w:multiLevelType w:val="hybridMultilevel"/>
    <w:tmpl w:val="6A0018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5E6C"/>
    <w:rsid w:val="000C7B14"/>
    <w:rsid w:val="001E0F3B"/>
    <w:rsid w:val="001F3F72"/>
    <w:rsid w:val="00201442"/>
    <w:rsid w:val="002247AB"/>
    <w:rsid w:val="00252D6A"/>
    <w:rsid w:val="00267F91"/>
    <w:rsid w:val="0029293A"/>
    <w:rsid w:val="002C58DB"/>
    <w:rsid w:val="002F1937"/>
    <w:rsid w:val="00373890"/>
    <w:rsid w:val="003F4A93"/>
    <w:rsid w:val="00445E86"/>
    <w:rsid w:val="004968D7"/>
    <w:rsid w:val="004B1C7C"/>
    <w:rsid w:val="004E279A"/>
    <w:rsid w:val="00526FF0"/>
    <w:rsid w:val="00633FEB"/>
    <w:rsid w:val="006445FA"/>
    <w:rsid w:val="006477C6"/>
    <w:rsid w:val="00724129"/>
    <w:rsid w:val="0083432E"/>
    <w:rsid w:val="0083673D"/>
    <w:rsid w:val="0084217E"/>
    <w:rsid w:val="00847B42"/>
    <w:rsid w:val="009A18DC"/>
    <w:rsid w:val="009B4972"/>
    <w:rsid w:val="009F505D"/>
    <w:rsid w:val="00A97FA5"/>
    <w:rsid w:val="00AA7255"/>
    <w:rsid w:val="00B14123"/>
    <w:rsid w:val="00BC1C4F"/>
    <w:rsid w:val="00C20BB7"/>
    <w:rsid w:val="00C75321"/>
    <w:rsid w:val="00C95A1C"/>
    <w:rsid w:val="00CD1064"/>
    <w:rsid w:val="00D868DC"/>
    <w:rsid w:val="00D933B2"/>
    <w:rsid w:val="00E51891"/>
    <w:rsid w:val="00E64F12"/>
    <w:rsid w:val="00F17B4F"/>
    <w:rsid w:val="00F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art">
    <w:name w:val="artart"/>
    <w:basedOn w:val="Normal"/>
    <w:rsid w:val="00F4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E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8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B7"/>
  </w:style>
  <w:style w:type="paragraph" w:styleId="Rodap">
    <w:name w:val="footer"/>
    <w:basedOn w:val="Normal"/>
    <w:link w:val="RodapChar"/>
    <w:uiPriority w:val="99"/>
    <w:unhideWhenUsed/>
    <w:rsid w:val="00C2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B7"/>
  </w:style>
  <w:style w:type="table" w:styleId="Tabelacomgrade">
    <w:name w:val="Table Grid"/>
    <w:basedOn w:val="Tabelanormal"/>
    <w:uiPriority w:val="39"/>
    <w:rsid w:val="006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5AB5-B279-46D6-9284-0A4A57EB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Gajardoni</dc:creator>
  <cp:lastModifiedBy>4872891</cp:lastModifiedBy>
  <cp:revision>2</cp:revision>
  <dcterms:created xsi:type="dcterms:W3CDTF">2019-02-06T12:47:00Z</dcterms:created>
  <dcterms:modified xsi:type="dcterms:W3CDTF">2019-02-06T12:47:00Z</dcterms:modified>
</cp:coreProperties>
</file>